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9" w:rsidRPr="00D52BBF" w:rsidRDefault="004D0BA9" w:rsidP="004D0BA9">
      <w:pPr>
        <w:pStyle w:val="a3"/>
        <w:spacing w:before="76" w:line="237" w:lineRule="auto"/>
        <w:ind w:left="335" w:right="319"/>
      </w:pPr>
      <w:r w:rsidRPr="00D52BBF">
        <w:t>Муниципальное</w:t>
      </w:r>
      <w:r w:rsidRPr="00D52BBF">
        <w:rPr>
          <w:spacing w:val="-5"/>
        </w:rPr>
        <w:t xml:space="preserve"> </w:t>
      </w:r>
      <w:r w:rsidRPr="00D52BBF">
        <w:t>автономное</w:t>
      </w:r>
      <w:r w:rsidRPr="00D52BBF">
        <w:rPr>
          <w:spacing w:val="-4"/>
        </w:rPr>
        <w:t xml:space="preserve"> </w:t>
      </w:r>
      <w:r w:rsidRPr="00D52BBF">
        <w:t>дошкольное</w:t>
      </w:r>
      <w:r w:rsidRPr="00D52BBF">
        <w:rPr>
          <w:spacing w:val="-14"/>
        </w:rPr>
        <w:t xml:space="preserve"> </w:t>
      </w:r>
      <w:r w:rsidRPr="00D52BBF">
        <w:t>образовательное</w:t>
      </w:r>
      <w:r w:rsidRPr="00D52BBF">
        <w:rPr>
          <w:spacing w:val="-5"/>
        </w:rPr>
        <w:t xml:space="preserve"> </w:t>
      </w:r>
      <w:r w:rsidRPr="00D52BBF">
        <w:t>учреждение</w:t>
      </w:r>
      <w:r w:rsidRPr="00D52BBF">
        <w:rPr>
          <w:spacing w:val="-4"/>
        </w:rPr>
        <w:t xml:space="preserve"> </w:t>
      </w:r>
      <w:r w:rsidRPr="00D52BBF">
        <w:t>детский</w:t>
      </w:r>
      <w:r w:rsidRPr="00D52BBF">
        <w:rPr>
          <w:spacing w:val="-3"/>
        </w:rPr>
        <w:t xml:space="preserve"> </w:t>
      </w:r>
      <w:r w:rsidRPr="00D52BBF">
        <w:t>сад</w:t>
      </w:r>
      <w:r w:rsidRPr="00D52BBF">
        <w:rPr>
          <w:spacing w:val="-5"/>
        </w:rPr>
        <w:t xml:space="preserve"> </w:t>
      </w:r>
      <w:r w:rsidRPr="00D52BBF">
        <w:t>«Тополек»</w:t>
      </w:r>
      <w:r w:rsidRPr="00D52BBF">
        <w:rPr>
          <w:spacing w:val="-57"/>
        </w:rPr>
        <w:t xml:space="preserve"> </w:t>
      </w:r>
      <w:r>
        <w:rPr>
          <w:spacing w:val="-57"/>
        </w:rPr>
        <w:t xml:space="preserve">           </w:t>
      </w:r>
      <w:proofErr w:type="gramStart"/>
      <w:r w:rsidRPr="00D52BBF">
        <w:t>г</w:t>
      </w:r>
      <w:proofErr w:type="gramEnd"/>
      <w:r w:rsidRPr="00D52BBF">
        <w:t>.</w:t>
      </w:r>
      <w:r>
        <w:t xml:space="preserve"> </w:t>
      </w:r>
      <w:r w:rsidRPr="00D52BBF">
        <w:t>Бабушкин</w:t>
      </w:r>
      <w:r w:rsidRPr="00D52BBF">
        <w:rPr>
          <w:spacing w:val="6"/>
        </w:rPr>
        <w:t xml:space="preserve"> </w:t>
      </w:r>
      <w:r w:rsidRPr="00D52BBF">
        <w:t>МО «</w:t>
      </w:r>
      <w:proofErr w:type="spellStart"/>
      <w:r w:rsidRPr="00D52BBF">
        <w:t>Кабанский</w:t>
      </w:r>
      <w:proofErr w:type="spellEnd"/>
      <w:r w:rsidRPr="00D52BBF">
        <w:rPr>
          <w:spacing w:val="3"/>
        </w:rPr>
        <w:t xml:space="preserve"> </w:t>
      </w:r>
      <w:r w:rsidRPr="00D52BBF">
        <w:t>район»</w:t>
      </w:r>
    </w:p>
    <w:p w:rsidR="004D0BA9" w:rsidRPr="00D52BBF" w:rsidRDefault="004D0BA9" w:rsidP="004D0BA9">
      <w:pPr>
        <w:pStyle w:val="a3"/>
        <w:spacing w:line="275" w:lineRule="exact"/>
        <w:ind w:left="333" w:right="319"/>
      </w:pPr>
      <w:r w:rsidRPr="00D52BBF">
        <w:t>Республики</w:t>
      </w:r>
      <w:r w:rsidRPr="00D52BBF">
        <w:rPr>
          <w:spacing w:val="55"/>
        </w:rPr>
        <w:t xml:space="preserve"> </w:t>
      </w:r>
      <w:r w:rsidRPr="00D52BBF">
        <w:t>Бурятия</w:t>
      </w:r>
    </w:p>
    <w:p w:rsidR="004D0BA9" w:rsidRPr="00D52BBF" w:rsidRDefault="004D0BA9" w:rsidP="004D0BA9">
      <w:pPr>
        <w:pStyle w:val="a3"/>
        <w:spacing w:line="242" w:lineRule="auto"/>
        <w:ind w:left="335" w:right="319"/>
      </w:pPr>
      <w:r w:rsidRPr="00D52BBF">
        <w:t>Юридический</w:t>
      </w:r>
      <w:r w:rsidRPr="00D52BBF">
        <w:rPr>
          <w:spacing w:val="-3"/>
        </w:rPr>
        <w:t xml:space="preserve"> </w:t>
      </w:r>
      <w:r w:rsidRPr="00D52BBF">
        <w:t>адрес:</w:t>
      </w:r>
      <w:r w:rsidRPr="00D52BBF">
        <w:rPr>
          <w:spacing w:val="-3"/>
        </w:rPr>
        <w:t xml:space="preserve"> </w:t>
      </w:r>
      <w:r w:rsidRPr="00D52BBF">
        <w:t>671230,</w:t>
      </w:r>
      <w:r w:rsidRPr="00D52BBF">
        <w:rPr>
          <w:spacing w:val="1"/>
        </w:rPr>
        <w:t xml:space="preserve"> </w:t>
      </w:r>
      <w:r w:rsidRPr="00D52BBF">
        <w:t>Республика</w:t>
      </w:r>
      <w:r w:rsidRPr="00D52BBF">
        <w:rPr>
          <w:spacing w:val="-4"/>
        </w:rPr>
        <w:t xml:space="preserve"> </w:t>
      </w:r>
      <w:r w:rsidRPr="00D52BBF">
        <w:t>Бурятия,</w:t>
      </w:r>
      <w:r w:rsidRPr="00D52BBF">
        <w:rPr>
          <w:spacing w:val="1"/>
        </w:rPr>
        <w:t xml:space="preserve"> </w:t>
      </w:r>
      <w:proofErr w:type="spellStart"/>
      <w:r w:rsidRPr="00D52BBF">
        <w:t>Кабанский</w:t>
      </w:r>
      <w:proofErr w:type="spellEnd"/>
      <w:r w:rsidRPr="00D52BBF">
        <w:rPr>
          <w:spacing w:val="-2"/>
        </w:rPr>
        <w:t xml:space="preserve"> </w:t>
      </w:r>
      <w:r w:rsidRPr="00D52BBF">
        <w:t>район,</w:t>
      </w:r>
      <w:r w:rsidRPr="00D52BBF">
        <w:rPr>
          <w:spacing w:val="-6"/>
        </w:rPr>
        <w:t xml:space="preserve"> </w:t>
      </w:r>
      <w:proofErr w:type="gramStart"/>
      <w:r w:rsidRPr="00D52BBF">
        <w:t>г</w:t>
      </w:r>
      <w:proofErr w:type="gramEnd"/>
      <w:r w:rsidRPr="00D52BBF">
        <w:t>.</w:t>
      </w:r>
      <w:r>
        <w:t xml:space="preserve"> </w:t>
      </w:r>
      <w:r w:rsidRPr="00D52BBF">
        <w:t>Бабушкин,</w:t>
      </w:r>
      <w:r w:rsidRPr="00D52BBF">
        <w:rPr>
          <w:spacing w:val="-2"/>
        </w:rPr>
        <w:t xml:space="preserve"> </w:t>
      </w:r>
      <w:r>
        <w:rPr>
          <w:spacing w:val="-2"/>
        </w:rPr>
        <w:t xml:space="preserve">      </w:t>
      </w:r>
      <w:r w:rsidRPr="00D52BBF">
        <w:t>ул.</w:t>
      </w:r>
      <w:r>
        <w:t xml:space="preserve"> </w:t>
      </w:r>
      <w:r w:rsidRPr="00D52BBF">
        <w:t>Федотова,</w:t>
      </w:r>
      <w:r w:rsidRPr="00D52BBF">
        <w:rPr>
          <w:spacing w:val="-6"/>
        </w:rPr>
        <w:t xml:space="preserve"> </w:t>
      </w:r>
      <w:r w:rsidRPr="00D52BBF">
        <w:t>д</w:t>
      </w:r>
      <w:r>
        <w:t>.</w:t>
      </w:r>
      <w:r w:rsidRPr="00D52BBF">
        <w:rPr>
          <w:spacing w:val="-5"/>
        </w:rPr>
        <w:t xml:space="preserve"> </w:t>
      </w:r>
      <w:r w:rsidRPr="00D52BBF">
        <w:t>2Б</w:t>
      </w:r>
      <w:r>
        <w:t>,</w:t>
      </w:r>
      <w:r w:rsidRPr="00D52BBF">
        <w:rPr>
          <w:spacing w:val="-57"/>
        </w:rPr>
        <w:t xml:space="preserve"> </w:t>
      </w:r>
      <w:r>
        <w:rPr>
          <w:spacing w:val="-57"/>
        </w:rPr>
        <w:t xml:space="preserve">                        </w:t>
      </w:r>
      <w:proofErr w:type="spellStart"/>
      <w:r w:rsidRPr="00D52BBF">
        <w:t>E-mail</w:t>
      </w:r>
      <w:proofErr w:type="spellEnd"/>
      <w:r w:rsidRPr="00D52BBF">
        <w:t>:</w:t>
      </w:r>
      <w:r w:rsidRPr="00D52BBF">
        <w:rPr>
          <w:spacing w:val="1"/>
        </w:rPr>
        <w:t xml:space="preserve"> </w:t>
      </w:r>
      <w:hyperlink r:id="rId4">
        <w:r w:rsidRPr="00D52BBF">
          <w:t>topolek2010@yandex.ru</w:t>
        </w:r>
      </w:hyperlink>
    </w:p>
    <w:p w:rsidR="004D0BA9" w:rsidRPr="00D52BBF" w:rsidRDefault="004D0BA9" w:rsidP="004D0BA9">
      <w:pPr>
        <w:pStyle w:val="a3"/>
        <w:rPr>
          <w:sz w:val="28"/>
          <w:szCs w:val="28"/>
        </w:rPr>
      </w:pPr>
    </w:p>
    <w:p w:rsidR="004D0BA9" w:rsidRPr="00D52BBF" w:rsidRDefault="004D0BA9" w:rsidP="004D0BA9">
      <w:pPr>
        <w:pStyle w:val="a3"/>
        <w:rPr>
          <w:sz w:val="28"/>
          <w:szCs w:val="28"/>
        </w:rPr>
      </w:pPr>
    </w:p>
    <w:p w:rsidR="004D0BA9" w:rsidRPr="00D52BBF" w:rsidRDefault="004D0BA9" w:rsidP="004D0BA9">
      <w:pPr>
        <w:pStyle w:val="a3"/>
        <w:rPr>
          <w:sz w:val="28"/>
          <w:szCs w:val="28"/>
        </w:rPr>
      </w:pPr>
    </w:p>
    <w:p w:rsidR="004D0BA9" w:rsidRPr="00D52BBF" w:rsidRDefault="00A72BB9" w:rsidP="004D0BA9">
      <w:pPr>
        <w:pStyle w:val="a3"/>
        <w:spacing w:before="1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2095500" y="657225"/>
            <wp:positionH relativeFrom="margin">
              <wp:align>center</wp:align>
            </wp:positionH>
            <wp:positionV relativeFrom="margin">
              <wp:align>top</wp:align>
            </wp:positionV>
            <wp:extent cx="6219825" cy="8543925"/>
            <wp:effectExtent l="19050" t="0" r="9525" b="0"/>
            <wp:wrapSquare wrapText="bothSides"/>
            <wp:docPr id="1" name="Рисунок 1" descr="C:\Users\Тополёк\Pictures\2021-08-30 сканы тит листов 2021\2021-07-26 тит лист пдд антир\тит лист пдд ант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полёк\Pictures\2021-08-30 сканы тит листов 2021\2021-07-26 тит лист пдд антир\тит лист пдд анти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760" w:rsidRDefault="00694760" w:rsidP="00F120D7">
      <w:pPr>
        <w:pStyle w:val="a3"/>
        <w:spacing w:before="2"/>
        <w:ind w:left="0" w:right="1786"/>
        <w:rPr>
          <w:sz w:val="28"/>
          <w:szCs w:val="28"/>
        </w:rPr>
      </w:pPr>
    </w:p>
    <w:p w:rsidR="00694760" w:rsidRDefault="00694760" w:rsidP="00F120D7">
      <w:pPr>
        <w:pStyle w:val="a3"/>
        <w:spacing w:before="2"/>
        <w:ind w:left="0" w:right="1786"/>
        <w:rPr>
          <w:sz w:val="28"/>
          <w:szCs w:val="28"/>
        </w:rPr>
      </w:pPr>
    </w:p>
    <w:p w:rsidR="00A72BB9" w:rsidRDefault="00A72BB9" w:rsidP="00F120D7">
      <w:pPr>
        <w:pStyle w:val="a3"/>
        <w:spacing w:before="2"/>
        <w:ind w:left="0" w:right="1786"/>
        <w:rPr>
          <w:sz w:val="28"/>
          <w:szCs w:val="28"/>
        </w:rPr>
      </w:pPr>
    </w:p>
    <w:p w:rsidR="00A72BB9" w:rsidRDefault="00A72BB9" w:rsidP="00F120D7">
      <w:pPr>
        <w:pStyle w:val="a3"/>
        <w:spacing w:before="2"/>
        <w:ind w:left="0" w:right="1786"/>
        <w:rPr>
          <w:sz w:val="28"/>
          <w:szCs w:val="28"/>
        </w:rPr>
      </w:pPr>
    </w:p>
    <w:p w:rsidR="00A72BB9" w:rsidRDefault="00A72BB9" w:rsidP="00F120D7">
      <w:pPr>
        <w:pStyle w:val="a3"/>
        <w:spacing w:before="2"/>
        <w:ind w:left="0" w:right="1786"/>
        <w:rPr>
          <w:sz w:val="28"/>
          <w:szCs w:val="28"/>
        </w:rPr>
      </w:pPr>
    </w:p>
    <w:p w:rsidR="00F0730C" w:rsidRPr="00F120D7" w:rsidRDefault="00F120D7" w:rsidP="00F120D7">
      <w:pPr>
        <w:pStyle w:val="a3"/>
        <w:spacing w:before="2"/>
        <w:ind w:left="0" w:right="17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333A8B" w:rsidRPr="00F120D7">
        <w:rPr>
          <w:sz w:val="28"/>
          <w:szCs w:val="28"/>
        </w:rPr>
        <w:t>ПЛАН МЕРОПРИЯТИЙ</w:t>
      </w:r>
    </w:p>
    <w:p w:rsidR="00F0730C" w:rsidRPr="00F120D7" w:rsidRDefault="00F120D7" w:rsidP="00F120D7">
      <w:pPr>
        <w:pStyle w:val="a3"/>
        <w:spacing w:line="275" w:lineRule="exact"/>
        <w:ind w:left="0" w:right="1788"/>
        <w:rPr>
          <w:sz w:val="28"/>
          <w:szCs w:val="28"/>
        </w:rPr>
      </w:pPr>
      <w:bookmarkStart w:id="0" w:name="ПО_АНТИТЕРРОРИСТИЧЕСКОЙ_ЗАЩИЩЕННОСТИ"/>
      <w:bookmarkEnd w:id="0"/>
      <w:r>
        <w:rPr>
          <w:sz w:val="28"/>
          <w:szCs w:val="28"/>
        </w:rPr>
        <w:t xml:space="preserve">           </w:t>
      </w:r>
      <w:r w:rsidR="00333A8B" w:rsidRPr="00F120D7">
        <w:rPr>
          <w:sz w:val="28"/>
          <w:szCs w:val="28"/>
        </w:rPr>
        <w:t>ПО АНТИТЕРРОРИСТИЧЕСКОЙ ЗАЩИЩЕННОСТИ</w:t>
      </w:r>
    </w:p>
    <w:p w:rsidR="00F0730C" w:rsidRPr="00F120D7" w:rsidRDefault="00875638" w:rsidP="00F120D7">
      <w:pPr>
        <w:pStyle w:val="a3"/>
        <w:spacing w:before="0" w:line="275" w:lineRule="exact"/>
        <w:ind w:right="1781"/>
        <w:rPr>
          <w:sz w:val="28"/>
          <w:szCs w:val="28"/>
        </w:rPr>
      </w:pPr>
      <w:bookmarkStart w:id="1" w:name="В_МДОУ_д/с_№7_«Колосок»___на_2019_-2020_"/>
      <w:bookmarkEnd w:id="1"/>
      <w:r>
        <w:rPr>
          <w:sz w:val="28"/>
          <w:szCs w:val="28"/>
        </w:rPr>
        <w:t>на 2022 -2023</w:t>
      </w:r>
      <w:r w:rsidR="00F120D7" w:rsidRPr="00F120D7">
        <w:rPr>
          <w:sz w:val="28"/>
          <w:szCs w:val="28"/>
        </w:rPr>
        <w:t xml:space="preserve"> г</w:t>
      </w:r>
      <w:r w:rsidR="00333A8B" w:rsidRPr="00F120D7">
        <w:rPr>
          <w:sz w:val="28"/>
          <w:szCs w:val="28"/>
        </w:rPr>
        <w:t>.</w:t>
      </w:r>
    </w:p>
    <w:p w:rsidR="00F0730C" w:rsidRDefault="00F0730C" w:rsidP="00F120D7">
      <w:pPr>
        <w:spacing w:before="3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4682"/>
        <w:gridCol w:w="1910"/>
        <w:gridCol w:w="73"/>
        <w:gridCol w:w="2075"/>
      </w:tblGrid>
      <w:tr w:rsidR="00F0730C">
        <w:trPr>
          <w:trHeight w:val="278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3" w:type="dxa"/>
            <w:gridSpan w:val="2"/>
          </w:tcPr>
          <w:p w:rsidR="00F0730C" w:rsidRDefault="00333A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0730C">
        <w:trPr>
          <w:trHeight w:val="551"/>
        </w:trPr>
        <w:tc>
          <w:tcPr>
            <w:tcW w:w="9552" w:type="dxa"/>
            <w:gridSpan w:val="5"/>
          </w:tcPr>
          <w:p w:rsidR="00F0730C" w:rsidRDefault="00333A8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Первоочередные, неотложные мероприятия</w:t>
            </w:r>
          </w:p>
        </w:tc>
      </w:tr>
      <w:tr w:rsidR="00F0730C" w:rsidTr="00333A8B">
        <w:trPr>
          <w:trHeight w:val="1103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37" w:lineRule="auto"/>
              <w:ind w:right="641"/>
              <w:rPr>
                <w:sz w:val="24"/>
              </w:rPr>
            </w:pPr>
            <w:r>
              <w:rPr>
                <w:sz w:val="24"/>
              </w:rPr>
              <w:t>Знакомство с ст.2, 3,5,9 Закона РФ «О борьбе с терроризмом»</w:t>
            </w:r>
          </w:p>
          <w:p w:rsidR="00F0730C" w:rsidRDefault="00333A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Знакомство с ст.205, 206, 207, 208, 277,</w:t>
            </w:r>
          </w:p>
          <w:p w:rsidR="00F0730C" w:rsidRDefault="00333A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218, 222, 226 Уголовного кодекса РФ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0730C" w:rsidTr="00333A8B">
        <w:trPr>
          <w:trHeight w:val="830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Усиление пропускного режима допуска</w:t>
            </w:r>
          </w:p>
          <w:p w:rsidR="00F0730C" w:rsidRDefault="00333A8B">
            <w:pPr>
              <w:pStyle w:val="TableParagraph"/>
              <w:spacing w:before="7"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граждан и автотранспорта на территорию ДОУ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42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 w:rsidTr="00333A8B">
        <w:trPr>
          <w:trHeight w:val="1104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внешней безопасности (наличие замков на подвальном и</w:t>
            </w:r>
            <w:proofErr w:type="gramEnd"/>
          </w:p>
          <w:p w:rsidR="00F0730C" w:rsidRDefault="00333A8B">
            <w:pPr>
              <w:pStyle w:val="TableParagraph"/>
              <w:spacing w:before="2" w:line="274" w:lineRule="exact"/>
              <w:rPr>
                <w:sz w:val="24"/>
              </w:rPr>
            </w:pPr>
            <w:r>
              <w:rPr>
                <w:sz w:val="24"/>
              </w:rPr>
              <w:t xml:space="preserve">складских </w:t>
            </w:r>
            <w:proofErr w:type="gramStart"/>
            <w:r>
              <w:rPr>
                <w:sz w:val="24"/>
              </w:rPr>
              <w:t>помещениях</w:t>
            </w:r>
            <w:proofErr w:type="gramEnd"/>
            <w:r>
              <w:rPr>
                <w:sz w:val="24"/>
              </w:rPr>
              <w:t>, воротах)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 w:rsidTr="00333A8B">
        <w:trPr>
          <w:trHeight w:val="2207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Приказ "Об установлении противопожарного режима в ДОУ" (Регламентирует действия персонала в случае возникновения чрезвычайной ситуации.</w:t>
            </w:r>
            <w:proofErr w:type="gramEnd"/>
            <w:r>
              <w:rPr>
                <w:sz w:val="24"/>
              </w:rPr>
              <w:t xml:space="preserve"> Приказ об организации охраны, </w:t>
            </w:r>
            <w:proofErr w:type="gramStart"/>
            <w:r>
              <w:rPr>
                <w:sz w:val="24"/>
              </w:rPr>
              <w:t>пропускного</w:t>
            </w:r>
            <w:proofErr w:type="gramEnd"/>
            <w:r>
              <w:rPr>
                <w:sz w:val="24"/>
              </w:rPr>
              <w:t xml:space="preserve"> и внутри объектового</w:t>
            </w:r>
          </w:p>
          <w:p w:rsidR="00F0730C" w:rsidRDefault="00333A8B">
            <w:pPr>
              <w:pStyle w:val="TableParagraph"/>
              <w:spacing w:line="274" w:lineRule="exact"/>
              <w:ind w:right="1314"/>
              <w:rPr>
                <w:sz w:val="24"/>
              </w:rPr>
            </w:pPr>
            <w:r>
              <w:rPr>
                <w:sz w:val="24"/>
              </w:rPr>
              <w:t>режимов работы в зданиях и на территории)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Начало года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0730C" w:rsidTr="00333A8B">
        <w:trPr>
          <w:trHeight w:val="1104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37" w:lineRule="auto"/>
              <w:ind w:right="641"/>
              <w:rPr>
                <w:sz w:val="24"/>
              </w:rPr>
            </w:pPr>
            <w:r>
              <w:rPr>
                <w:sz w:val="24"/>
              </w:rPr>
              <w:t>Инструктаж по обеспечению безопасности, антитеррористической</w:t>
            </w:r>
          </w:p>
          <w:p w:rsidR="00F0730C" w:rsidRDefault="00333A8B">
            <w:pPr>
              <w:pStyle w:val="TableParagraph"/>
              <w:spacing w:before="2" w:line="274" w:lineRule="exact"/>
              <w:ind w:right="634"/>
              <w:rPr>
                <w:sz w:val="24"/>
              </w:rPr>
            </w:pPr>
            <w:r>
              <w:rPr>
                <w:sz w:val="24"/>
              </w:rPr>
              <w:t>защищенности сотрудников и детей в условиях повседневной деятельности.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0730C" w:rsidTr="00333A8B">
        <w:trPr>
          <w:trHeight w:val="825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37" w:lineRule="auto"/>
              <w:ind w:right="767"/>
              <w:rPr>
                <w:sz w:val="24"/>
              </w:rPr>
            </w:pPr>
            <w:r>
              <w:rPr>
                <w:sz w:val="24"/>
              </w:rPr>
              <w:t xml:space="preserve">Инструктаж по действиям при обнаружении предмета, похожего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0730C" w:rsidRDefault="00333A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взрывное устройство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раза в года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 w:rsidTr="00333A8B">
        <w:trPr>
          <w:trHeight w:val="1656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40" w:lineRule="auto"/>
              <w:ind w:right="127"/>
              <w:rPr>
                <w:sz w:val="24"/>
              </w:rPr>
            </w:pPr>
            <w:r>
              <w:rPr>
                <w:sz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</w:t>
            </w:r>
          </w:p>
          <w:p w:rsidR="00F0730C" w:rsidRDefault="00333A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террористами заложников.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42" w:lineRule="auto"/>
              <w:ind w:right="221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42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 w:rsidTr="00333A8B">
        <w:trPr>
          <w:trHeight w:val="551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Инструктаж по </w:t>
            </w:r>
            <w:proofErr w:type="gramStart"/>
            <w:r>
              <w:rPr>
                <w:sz w:val="24"/>
              </w:rPr>
              <w:t>пропускному</w:t>
            </w:r>
            <w:proofErr w:type="gramEnd"/>
            <w:r>
              <w:rPr>
                <w:sz w:val="24"/>
              </w:rPr>
              <w:t xml:space="preserve"> и</w:t>
            </w:r>
          </w:p>
          <w:p w:rsidR="00F0730C" w:rsidRDefault="00333A8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внутри объектовому режиму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0730C" w:rsidTr="00333A8B">
        <w:trPr>
          <w:trHeight w:val="1656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40" w:lineRule="auto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Осмотр территории на наличии посторонних и подозрительных предметов Проведение проверок на предмет обнаружения бесхозных вещей и предметов на объекте или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730C" w:rsidRDefault="00333A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непосредственной близости от него.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40" w:lineRule="auto"/>
              <w:ind w:right="523"/>
              <w:rPr>
                <w:sz w:val="24"/>
              </w:rPr>
            </w:pPr>
            <w:r>
              <w:rPr>
                <w:sz w:val="24"/>
              </w:rPr>
              <w:t>Ежедневно: утром, перед прогулками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40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антитеррору, воспитатели групп</w:t>
            </w:r>
          </w:p>
        </w:tc>
      </w:tr>
      <w:tr w:rsidR="00F0730C" w:rsidTr="00333A8B">
        <w:trPr>
          <w:trHeight w:val="829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Ежедневные осмотры помещений и территории с отметкой результатов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730C" w:rsidRDefault="00333A8B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журнале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10" w:type="dxa"/>
          </w:tcPr>
          <w:p w:rsidR="00F0730C" w:rsidRDefault="00333A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148" w:type="dxa"/>
            <w:gridSpan w:val="2"/>
          </w:tcPr>
          <w:p w:rsidR="00F0730C" w:rsidRDefault="00333A8B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антитеррору,</w:t>
            </w:r>
          </w:p>
          <w:p w:rsidR="00F0730C" w:rsidRDefault="00333A8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дежурные</w:t>
            </w:r>
          </w:p>
        </w:tc>
      </w:tr>
    </w:tbl>
    <w:p w:rsidR="00F0730C" w:rsidRDefault="00F0730C">
      <w:pPr>
        <w:spacing w:line="261" w:lineRule="exact"/>
        <w:rPr>
          <w:sz w:val="24"/>
        </w:rPr>
        <w:sectPr w:rsidR="00F0730C">
          <w:type w:val="continuous"/>
          <w:pgSz w:w="11910" w:h="16840"/>
          <w:pgMar w:top="1040" w:right="6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4682"/>
        <w:gridCol w:w="1983"/>
        <w:gridCol w:w="2075"/>
      </w:tblGrid>
      <w:tr w:rsidR="00F0730C">
        <w:trPr>
          <w:trHeight w:val="277"/>
        </w:trPr>
        <w:tc>
          <w:tcPr>
            <w:tcW w:w="812" w:type="dxa"/>
          </w:tcPr>
          <w:p w:rsidR="00F0730C" w:rsidRDefault="00F073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82" w:type="dxa"/>
          </w:tcPr>
          <w:p w:rsidR="00F0730C" w:rsidRDefault="00F073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F0730C" w:rsidRDefault="00F0730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</w:p>
        </w:tc>
      </w:tr>
      <w:tr w:rsidR="00F0730C">
        <w:trPr>
          <w:trHeight w:val="1104"/>
        </w:trPr>
        <w:tc>
          <w:tcPr>
            <w:tcW w:w="812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40" w:lineRule="auto"/>
              <w:ind w:right="876"/>
              <w:rPr>
                <w:sz w:val="24"/>
              </w:rPr>
            </w:pPr>
            <w:r>
              <w:rPr>
                <w:sz w:val="24"/>
              </w:rPr>
              <w:t>Утверждение графика дежурства администраторов, регистрация всех посетителей в журнале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0" w:lineRule="auto"/>
              <w:ind w:right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 дежурные</w:t>
            </w:r>
          </w:p>
          <w:p w:rsidR="00F0730C" w:rsidRDefault="00333A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администраторы</w:t>
            </w:r>
          </w:p>
        </w:tc>
      </w:tr>
      <w:tr w:rsidR="00F0730C">
        <w:trPr>
          <w:trHeight w:val="551"/>
        </w:trPr>
        <w:tc>
          <w:tcPr>
            <w:tcW w:w="812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 встречи с представителем</w:t>
            </w:r>
          </w:p>
          <w:p w:rsidR="00F0730C" w:rsidRDefault="00333A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ВД с пр</w:t>
            </w:r>
            <w:proofErr w:type="gramEnd"/>
            <w:r>
              <w:rPr>
                <w:sz w:val="24"/>
              </w:rPr>
              <w:t>оведением бесед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0730C">
        <w:trPr>
          <w:trHeight w:val="2208"/>
        </w:trPr>
        <w:tc>
          <w:tcPr>
            <w:tcW w:w="812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42" w:lineRule="auto"/>
              <w:ind w:right="457"/>
              <w:rPr>
                <w:sz w:val="24"/>
              </w:rPr>
            </w:pPr>
            <w:r>
              <w:rPr>
                <w:sz w:val="24"/>
              </w:rPr>
              <w:t>Проведения встреч с сотрудниками правоохранительных органов по темам:</w:t>
            </w:r>
          </w:p>
          <w:p w:rsidR="00F0730C" w:rsidRDefault="00333A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«Сущность терроризма»,</w:t>
            </w:r>
          </w:p>
          <w:p w:rsidR="00F0730C" w:rsidRDefault="00333A8B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«Дисциплинированность и бдительность – в чем выражается их взаимосвязь?», «Как террористы и экстремисты могут использовать подростков и молодежь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0730C" w:rsidRDefault="00333A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своих преступных </w:t>
            </w:r>
            <w:proofErr w:type="gramStart"/>
            <w:r>
              <w:rPr>
                <w:sz w:val="24"/>
              </w:rPr>
              <w:t>целях</w:t>
            </w:r>
            <w:proofErr w:type="gramEnd"/>
            <w:r>
              <w:rPr>
                <w:sz w:val="24"/>
              </w:rPr>
              <w:t>» и т.п.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2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>
        <w:trPr>
          <w:trHeight w:val="2486"/>
        </w:trPr>
        <w:tc>
          <w:tcPr>
            <w:tcW w:w="812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Постоянное содержание в порядке чердачных, подвальных, подсобных помещений и запасных выходов из ДОУ, которые должны быть закрыты и опечатаны. Проверка состояния решеток и ограждений, обеспечение контроля за освещенностью территории ДОУ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темное</w:t>
            </w:r>
          </w:p>
          <w:p w:rsidR="00F0730C" w:rsidRDefault="00333A8B">
            <w:pPr>
              <w:pStyle w:val="TableParagraph"/>
              <w:spacing w:line="274" w:lineRule="exact"/>
              <w:ind w:right="111"/>
              <w:rPr>
                <w:sz w:val="24"/>
              </w:rPr>
            </w:pPr>
            <w:r>
              <w:rPr>
                <w:sz w:val="24"/>
              </w:rPr>
              <w:t>время суток, проверка наличия и исправности средств пожаротушения и т.д.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2" w:lineRule="auto"/>
              <w:ind w:right="347"/>
              <w:rPr>
                <w:sz w:val="24"/>
              </w:rPr>
            </w:pPr>
            <w:r>
              <w:rPr>
                <w:sz w:val="24"/>
              </w:rPr>
              <w:t>Ответственный по антитеррору</w:t>
            </w:r>
          </w:p>
        </w:tc>
      </w:tr>
      <w:tr w:rsidR="00F0730C">
        <w:trPr>
          <w:trHeight w:val="1374"/>
        </w:trPr>
        <w:tc>
          <w:tcPr>
            <w:tcW w:w="812" w:type="dxa"/>
            <w:tcBorders>
              <w:bottom w:val="single" w:sz="6" w:space="0" w:color="000000"/>
            </w:tcBorders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:rsidR="00F0730C" w:rsidRDefault="00333A8B"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Обеспечение контроля за вносимыми (ввозимыми) на территорию ДОУ грузами и предметами ручной клади, своевременным вывозом </w:t>
            </w:r>
            <w:proofErr w:type="gramStart"/>
            <w:r>
              <w:rPr>
                <w:sz w:val="24"/>
              </w:rPr>
              <w:t>твердых</w:t>
            </w:r>
            <w:proofErr w:type="gramEnd"/>
            <w:r>
              <w:rPr>
                <w:sz w:val="24"/>
              </w:rPr>
              <w:t xml:space="preserve"> бытовых</w:t>
            </w:r>
          </w:p>
          <w:p w:rsidR="00F0730C" w:rsidRDefault="00333A8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отходов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5" w:type="dxa"/>
            <w:tcBorders>
              <w:bottom w:val="single" w:sz="6" w:space="0" w:color="000000"/>
            </w:tcBorders>
          </w:tcPr>
          <w:p w:rsidR="00F0730C" w:rsidRDefault="00333A8B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>
        <w:trPr>
          <w:trHeight w:val="1379"/>
        </w:trPr>
        <w:tc>
          <w:tcPr>
            <w:tcW w:w="812" w:type="dxa"/>
            <w:tcBorders>
              <w:top w:val="single" w:sz="6" w:space="0" w:color="000000"/>
            </w:tcBorders>
          </w:tcPr>
          <w:p w:rsidR="00F0730C" w:rsidRDefault="00333A8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82" w:type="dxa"/>
            <w:tcBorders>
              <w:top w:val="single" w:sz="6" w:space="0" w:color="000000"/>
            </w:tcBorders>
          </w:tcPr>
          <w:p w:rsidR="00F0730C" w:rsidRDefault="00333A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Пребывание педагогов на своих рабочих</w:t>
            </w:r>
          </w:p>
          <w:p w:rsidR="00F0730C" w:rsidRDefault="00333A8B">
            <w:pPr>
              <w:pStyle w:val="TableParagraph"/>
              <w:spacing w:before="2" w:line="240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 xml:space="preserve"> за 10-15 минут до начала занятий с целью проверки их состояния на предмет отсутствия посторонних и подозрительных</w:t>
            </w:r>
          </w:p>
          <w:p w:rsidR="00F0730C" w:rsidRDefault="00333A8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F0730C" w:rsidRDefault="00333A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75" w:type="dxa"/>
            <w:tcBorders>
              <w:top w:val="single" w:sz="6" w:space="0" w:color="000000"/>
            </w:tcBorders>
          </w:tcPr>
          <w:p w:rsidR="00F0730C" w:rsidRDefault="00333A8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F0730C" w:rsidRDefault="00333A8B">
            <w:pPr>
              <w:pStyle w:val="TableParagraph"/>
              <w:spacing w:before="4" w:line="237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>
        <w:trPr>
          <w:trHeight w:val="552"/>
        </w:trPr>
        <w:tc>
          <w:tcPr>
            <w:tcW w:w="812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практического занятия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0730C" w:rsidRDefault="00333A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отработке действий с огнетушителем.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раза год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F0730C" w:rsidRDefault="00333A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антитеррору</w:t>
            </w:r>
          </w:p>
        </w:tc>
      </w:tr>
      <w:tr w:rsidR="00F0730C">
        <w:trPr>
          <w:trHeight w:val="1103"/>
        </w:trPr>
        <w:tc>
          <w:tcPr>
            <w:tcW w:w="812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37" w:lineRule="auto"/>
              <w:ind w:right="641"/>
              <w:rPr>
                <w:sz w:val="24"/>
              </w:rPr>
            </w:pPr>
            <w:r>
              <w:rPr>
                <w:sz w:val="24"/>
              </w:rPr>
              <w:t>Разработка инструкций и памяток о порядке действий в случае угрозы</w:t>
            </w:r>
          </w:p>
          <w:p w:rsidR="00F0730C" w:rsidRDefault="00333A8B">
            <w:pPr>
              <w:pStyle w:val="TableParagraph"/>
              <w:spacing w:line="274" w:lineRule="exact"/>
              <w:ind w:right="755"/>
              <w:rPr>
                <w:sz w:val="24"/>
              </w:rPr>
            </w:pPr>
            <w:r>
              <w:rPr>
                <w:sz w:val="24"/>
              </w:rPr>
              <w:t>совершения террористического акта, информационных плакатов.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>
        <w:trPr>
          <w:trHeight w:val="1377"/>
        </w:trPr>
        <w:tc>
          <w:tcPr>
            <w:tcW w:w="812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Организация дежурства во взаимодействии с органами охраны правопорядка и сотрудниками ЧОП на время проведения мероприятий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spacing w:line="240" w:lineRule="auto"/>
              <w:ind w:right="613"/>
              <w:rPr>
                <w:sz w:val="24"/>
              </w:rPr>
            </w:pPr>
            <w:r>
              <w:rPr>
                <w:sz w:val="24"/>
              </w:rPr>
              <w:t xml:space="preserve">Новогодние праздники,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37" w:lineRule="auto"/>
              <w:ind w:right="34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 антитеррору</w:t>
            </w:r>
          </w:p>
        </w:tc>
      </w:tr>
      <w:tr w:rsidR="00F0730C">
        <w:trPr>
          <w:trHeight w:val="551"/>
        </w:trPr>
        <w:tc>
          <w:tcPr>
            <w:tcW w:w="812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исправностью работы систем</w:t>
            </w:r>
          </w:p>
          <w:p w:rsidR="00F0730C" w:rsidRDefault="00333A8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Заведующая</w:t>
            </w:r>
          </w:p>
        </w:tc>
      </w:tr>
      <w:tr w:rsidR="00F0730C">
        <w:trPr>
          <w:trHeight w:val="557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Анализ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антитеррористической</w:t>
            </w:r>
          </w:p>
          <w:p w:rsidR="00F0730C" w:rsidRDefault="00333A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защищенности ДОУ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F0730C">
        <w:trPr>
          <w:trHeight w:val="551"/>
        </w:trPr>
        <w:tc>
          <w:tcPr>
            <w:tcW w:w="9552" w:type="dxa"/>
            <w:gridSpan w:val="4"/>
          </w:tcPr>
          <w:p w:rsidR="00F0730C" w:rsidRDefault="00333A8B">
            <w:pPr>
              <w:pStyle w:val="TableParagraph"/>
              <w:spacing w:line="266" w:lineRule="exact"/>
              <w:ind w:left="428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Долгосрочные мероприятия, требующие длительного времени и </w:t>
            </w:r>
            <w:proofErr w:type="gramStart"/>
            <w:r>
              <w:rPr>
                <w:b/>
                <w:sz w:val="24"/>
              </w:rPr>
              <w:t>значительных</w:t>
            </w:r>
            <w:proofErr w:type="gramEnd"/>
          </w:p>
          <w:p w:rsidR="00F0730C" w:rsidRDefault="00333A8B">
            <w:pPr>
              <w:pStyle w:val="TableParagraph"/>
              <w:spacing w:line="265" w:lineRule="exact"/>
              <w:ind w:left="428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финансовых затрат</w:t>
            </w:r>
          </w:p>
        </w:tc>
      </w:tr>
      <w:tr w:rsidR="00F0730C">
        <w:trPr>
          <w:trHeight w:val="273"/>
        </w:trPr>
        <w:tc>
          <w:tcPr>
            <w:tcW w:w="812" w:type="dxa"/>
          </w:tcPr>
          <w:p w:rsidR="00F0730C" w:rsidRDefault="00333A8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2" w:type="dxa"/>
          </w:tcPr>
          <w:p w:rsidR="00F0730C" w:rsidRDefault="00333A8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Оборудование входной калитки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F0730C" w:rsidRDefault="00F0730C">
      <w:pPr>
        <w:spacing w:line="253" w:lineRule="exact"/>
        <w:rPr>
          <w:sz w:val="24"/>
        </w:rPr>
        <w:sectPr w:rsidR="00F0730C">
          <w:pgSz w:w="11910" w:h="16840"/>
          <w:pgMar w:top="1120" w:right="6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4711"/>
        <w:gridCol w:w="1983"/>
        <w:gridCol w:w="2075"/>
      </w:tblGrid>
      <w:tr w:rsidR="00F0730C">
        <w:trPr>
          <w:trHeight w:val="551"/>
        </w:trPr>
        <w:tc>
          <w:tcPr>
            <w:tcW w:w="783" w:type="dxa"/>
          </w:tcPr>
          <w:p w:rsidR="00F0730C" w:rsidRDefault="00F073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11" w:type="dxa"/>
          </w:tcPr>
          <w:p w:rsidR="00F0730C" w:rsidRDefault="004D0BA9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333A8B">
              <w:rPr>
                <w:sz w:val="24"/>
              </w:rPr>
              <w:t>омофоном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  <w:p w:rsidR="00F0730C" w:rsidRDefault="00333A8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2075" w:type="dxa"/>
          </w:tcPr>
          <w:p w:rsidR="00F0730C" w:rsidRDefault="00F073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0730C">
        <w:trPr>
          <w:trHeight w:val="278"/>
        </w:trPr>
        <w:tc>
          <w:tcPr>
            <w:tcW w:w="9552" w:type="dxa"/>
            <w:gridSpan w:val="4"/>
          </w:tcPr>
          <w:p w:rsidR="00F0730C" w:rsidRDefault="00333A8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детьми</w:t>
            </w:r>
          </w:p>
        </w:tc>
      </w:tr>
      <w:tr w:rsidR="00F0730C">
        <w:trPr>
          <w:trHeight w:val="1382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 xml:space="preserve">Проведение НОД,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z w:val="24"/>
              </w:rPr>
              <w:t xml:space="preserve"> беседы:</w:t>
            </w:r>
          </w:p>
          <w:p w:rsidR="00F0730C" w:rsidRDefault="00333A8B">
            <w:pPr>
              <w:pStyle w:val="TableParagraph"/>
              <w:spacing w:before="2"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«Как вызвать полицию»;</w:t>
            </w:r>
          </w:p>
          <w:p w:rsidR="00F0730C" w:rsidRDefault="00333A8B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«Служба специального назначения»;</w:t>
            </w:r>
          </w:p>
          <w:p w:rsidR="00F0730C" w:rsidRDefault="00333A8B">
            <w:pPr>
              <w:pStyle w:val="TableParagraph"/>
              <w:spacing w:before="3"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«Когда мамы нет дома»;</w:t>
            </w:r>
          </w:p>
          <w:p w:rsidR="00F0730C" w:rsidRDefault="00333A8B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«Военные профессии»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1377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spacing w:line="240" w:lineRule="auto"/>
              <w:ind w:left="95" w:right="417"/>
              <w:rPr>
                <w:sz w:val="24"/>
              </w:rPr>
            </w:pPr>
            <w:r>
              <w:rPr>
                <w:sz w:val="24"/>
              </w:rPr>
              <w:t>Включение в календарно - тематическое планирование по воспитательной работе встреч с сотрудниками правоохранительных органов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830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spacing w:line="242" w:lineRule="auto"/>
              <w:ind w:left="95" w:right="890"/>
              <w:rPr>
                <w:sz w:val="24"/>
              </w:rPr>
            </w:pPr>
            <w:r>
              <w:rPr>
                <w:sz w:val="24"/>
              </w:rPr>
              <w:t>Проведение пятиминуток по ОБЖ в группах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1377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spacing w:line="240" w:lineRule="auto"/>
              <w:ind w:left="95" w:right="226"/>
              <w:rPr>
                <w:sz w:val="24"/>
              </w:rPr>
            </w:pPr>
            <w:r>
              <w:rPr>
                <w:sz w:val="24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z w:val="24"/>
              </w:rPr>
              <w:t>Воспитатели, Ст. воспитатель, Ответственный по антитеррору</w:t>
            </w:r>
          </w:p>
        </w:tc>
      </w:tr>
      <w:tr w:rsidR="00F0730C">
        <w:trPr>
          <w:trHeight w:val="830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spacing w:line="242" w:lineRule="auto"/>
              <w:ind w:left="95"/>
              <w:rPr>
                <w:sz w:val="24"/>
              </w:rPr>
            </w:pPr>
            <w:r>
              <w:rPr>
                <w:sz w:val="24"/>
              </w:rPr>
              <w:t>Изготовление наглядных пособий по материалам бесед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F0730C" w:rsidRDefault="00333A8B">
            <w:pPr>
              <w:pStyle w:val="TableParagraph"/>
              <w:spacing w:before="7" w:line="274" w:lineRule="exact"/>
              <w:ind w:right="217"/>
              <w:rPr>
                <w:sz w:val="24"/>
              </w:rPr>
            </w:pPr>
            <w:r>
              <w:rPr>
                <w:sz w:val="24"/>
              </w:rPr>
              <w:t>перспективного плана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1104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spacing w:line="237" w:lineRule="auto"/>
              <w:ind w:left="95" w:right="783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дидактическим</w:t>
            </w:r>
            <w:proofErr w:type="gramEnd"/>
            <w:r>
              <w:rPr>
                <w:sz w:val="24"/>
              </w:rPr>
              <w:t xml:space="preserve"> материалам, плакатами по действиям в ЧС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Согласно календарно -</w:t>
            </w:r>
          </w:p>
          <w:p w:rsidR="00F0730C" w:rsidRDefault="00333A8B">
            <w:pPr>
              <w:pStyle w:val="TableParagraph"/>
              <w:spacing w:line="274" w:lineRule="exact"/>
              <w:ind w:right="352"/>
              <w:rPr>
                <w:sz w:val="24"/>
              </w:rPr>
            </w:pPr>
            <w:r>
              <w:rPr>
                <w:sz w:val="24"/>
              </w:rPr>
              <w:t>тематического планирования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825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Организация выставки детских рисунков:</w:t>
            </w:r>
          </w:p>
          <w:p w:rsidR="00F0730C" w:rsidRDefault="00333A8B">
            <w:pPr>
              <w:pStyle w:val="TableParagraph"/>
              <w:spacing w:before="2" w:line="240" w:lineRule="auto"/>
              <w:ind w:left="95"/>
              <w:rPr>
                <w:sz w:val="24"/>
              </w:rPr>
            </w:pPr>
            <w:r>
              <w:rPr>
                <w:sz w:val="24"/>
              </w:rPr>
              <w:t>«Безопасность»</w:t>
            </w:r>
            <w:r w:rsidR="004D0BA9"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1108"/>
        </w:trPr>
        <w:tc>
          <w:tcPr>
            <w:tcW w:w="783" w:type="dxa"/>
          </w:tcPr>
          <w:p w:rsidR="00F0730C" w:rsidRDefault="00333A8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11" w:type="dxa"/>
          </w:tcPr>
          <w:p w:rsidR="00F0730C" w:rsidRPr="004D0BA9" w:rsidRDefault="004D0BA9">
            <w:pPr>
              <w:pStyle w:val="TableParagraph"/>
              <w:spacing w:line="267" w:lineRule="exact"/>
              <w:ind w:left="95"/>
              <w:rPr>
                <w:sz w:val="24"/>
                <w:szCs w:val="24"/>
              </w:rPr>
            </w:pPr>
            <w:r w:rsidRPr="004D0BA9">
              <w:rPr>
                <w:sz w:val="24"/>
                <w:szCs w:val="24"/>
              </w:rPr>
              <w:t xml:space="preserve">Развлечение </w:t>
            </w:r>
            <w:r w:rsidRPr="004D0BA9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4D0BA9">
              <w:rPr>
                <w:bCs/>
                <w:color w:val="333333"/>
                <w:sz w:val="24"/>
                <w:szCs w:val="24"/>
                <w:shd w:val="clear" w:color="auto" w:fill="FFFFFF"/>
              </w:rPr>
              <w:t>Мир</w:t>
            </w:r>
            <w:r w:rsidRPr="004D0BA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D0BA9">
              <w:rPr>
                <w:bCs/>
                <w:color w:val="333333"/>
                <w:sz w:val="24"/>
                <w:szCs w:val="24"/>
                <w:shd w:val="clear" w:color="auto" w:fill="FFFFFF"/>
              </w:rPr>
              <w:t>безопасный</w:t>
            </w:r>
            <w:r w:rsidRPr="004D0BA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D0BA9">
              <w:rPr>
                <w:bCs/>
                <w:color w:val="333333"/>
                <w:sz w:val="24"/>
                <w:szCs w:val="24"/>
                <w:shd w:val="clear" w:color="auto" w:fill="FFFFFF"/>
              </w:rPr>
              <w:t>для</w:t>
            </w:r>
            <w:r w:rsidRPr="004D0BA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D0BA9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4D0BA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D0BA9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прекрасных</w:t>
            </w:r>
            <w:r w:rsidRPr="004D0BA9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75" w:type="dxa"/>
          </w:tcPr>
          <w:p w:rsidR="00F0730C" w:rsidRDefault="00F0730C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F0730C" w:rsidRDefault="00333A8B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825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Проведение дидактических игр: </w:t>
            </w:r>
            <w:r w:rsidR="004D0BA9" w:rsidRPr="004D0BA9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«Чего нужно бояться»</w:t>
            </w:r>
            <w:r w:rsidR="004D0BA9">
              <w:rPr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278"/>
        </w:trPr>
        <w:tc>
          <w:tcPr>
            <w:tcW w:w="9552" w:type="dxa"/>
            <w:gridSpan w:val="4"/>
          </w:tcPr>
          <w:p w:rsidR="00F0730C" w:rsidRDefault="00333A8B">
            <w:pPr>
              <w:pStyle w:val="TableParagraph"/>
              <w:spacing w:line="258" w:lineRule="exact"/>
              <w:ind w:left="428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F0730C">
        <w:trPr>
          <w:trHeight w:val="825"/>
        </w:trPr>
        <w:tc>
          <w:tcPr>
            <w:tcW w:w="783" w:type="dxa"/>
          </w:tcPr>
          <w:p w:rsidR="00F0730C" w:rsidRDefault="00F0730C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F0730C" w:rsidRDefault="00333A8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spacing w:line="237" w:lineRule="auto"/>
              <w:ind w:left="95" w:right="278"/>
              <w:rPr>
                <w:sz w:val="24"/>
              </w:rPr>
            </w:pPr>
            <w:r>
              <w:rPr>
                <w:sz w:val="24"/>
              </w:rPr>
              <w:t>Проведение бесед с родителями о режиме посещения М</w:t>
            </w:r>
            <w:r w:rsidR="004D0BA9">
              <w:rPr>
                <w:sz w:val="24"/>
              </w:rPr>
              <w:t>А</w:t>
            </w:r>
            <w:r>
              <w:rPr>
                <w:sz w:val="24"/>
              </w:rPr>
              <w:t>ДОУ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830"/>
        </w:trPr>
        <w:tc>
          <w:tcPr>
            <w:tcW w:w="783" w:type="dxa"/>
          </w:tcPr>
          <w:p w:rsidR="00F0730C" w:rsidRDefault="00333A8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собраний;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42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  <w:tr w:rsidR="00F0730C">
        <w:trPr>
          <w:trHeight w:val="825"/>
        </w:trPr>
        <w:tc>
          <w:tcPr>
            <w:tcW w:w="783" w:type="dxa"/>
          </w:tcPr>
          <w:p w:rsidR="00F0730C" w:rsidRDefault="00333A8B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11" w:type="dxa"/>
          </w:tcPr>
          <w:p w:rsidR="00F0730C" w:rsidRDefault="00333A8B">
            <w:pPr>
              <w:pStyle w:val="TableParagraph"/>
              <w:spacing w:line="237" w:lineRule="auto"/>
              <w:ind w:left="95" w:right="53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информационных уголков (папки-передвижки, консультационные</w:t>
            </w:r>
            <w:proofErr w:type="gramEnd"/>
          </w:p>
          <w:p w:rsidR="00F0730C" w:rsidRDefault="00333A8B"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папки, памятки, буклеты и т. п.)</w:t>
            </w:r>
          </w:p>
        </w:tc>
        <w:tc>
          <w:tcPr>
            <w:tcW w:w="1983" w:type="dxa"/>
          </w:tcPr>
          <w:p w:rsidR="00F0730C" w:rsidRDefault="00333A8B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75" w:type="dxa"/>
          </w:tcPr>
          <w:p w:rsidR="00F0730C" w:rsidRDefault="00333A8B">
            <w:pPr>
              <w:pStyle w:val="TableParagraph"/>
              <w:spacing w:line="237" w:lineRule="auto"/>
              <w:ind w:right="302"/>
              <w:rPr>
                <w:sz w:val="24"/>
              </w:rPr>
            </w:pPr>
            <w:r>
              <w:rPr>
                <w:sz w:val="24"/>
              </w:rPr>
              <w:t>Воспитатели, Ст. воспитатель</w:t>
            </w:r>
          </w:p>
        </w:tc>
      </w:tr>
    </w:tbl>
    <w:p w:rsidR="00F0730C" w:rsidRPr="004D0BA9" w:rsidRDefault="00F0730C" w:rsidP="004D0BA9">
      <w:pPr>
        <w:tabs>
          <w:tab w:val="left" w:pos="2505"/>
        </w:tabs>
        <w:rPr>
          <w:sz w:val="17"/>
        </w:rPr>
      </w:pPr>
    </w:p>
    <w:sectPr w:rsidR="00F0730C" w:rsidRPr="004D0BA9" w:rsidSect="00F0730C">
      <w:pgSz w:w="11910" w:h="16840"/>
      <w:pgMar w:top="1580" w:right="6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30C"/>
    <w:rsid w:val="00333A8B"/>
    <w:rsid w:val="003D4317"/>
    <w:rsid w:val="003E2AD6"/>
    <w:rsid w:val="004D0BA9"/>
    <w:rsid w:val="00694760"/>
    <w:rsid w:val="00875638"/>
    <w:rsid w:val="009326EF"/>
    <w:rsid w:val="00A013C8"/>
    <w:rsid w:val="00A72BB9"/>
    <w:rsid w:val="00BE69A7"/>
    <w:rsid w:val="00CF4D42"/>
    <w:rsid w:val="00D72351"/>
    <w:rsid w:val="00D8406E"/>
    <w:rsid w:val="00E4471C"/>
    <w:rsid w:val="00EC703B"/>
    <w:rsid w:val="00F0730C"/>
    <w:rsid w:val="00F120D7"/>
    <w:rsid w:val="00F5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3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30C"/>
    <w:pPr>
      <w:spacing w:before="3"/>
      <w:ind w:left="179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730C"/>
  </w:style>
  <w:style w:type="paragraph" w:customStyle="1" w:styleId="TableParagraph">
    <w:name w:val="Table Paragraph"/>
    <w:basedOn w:val="a"/>
    <w:uiPriority w:val="1"/>
    <w:qFormat/>
    <w:rsid w:val="00F0730C"/>
    <w:pPr>
      <w:spacing w:line="263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69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60"/>
    <w:rPr>
      <w:rFonts w:ascii="Tahoma" w:eastAsia="Times New Roman" w:hAnsi="Tahoma" w:cs="Tahoma"/>
      <w:sz w:val="16"/>
      <w:szCs w:val="16"/>
      <w:lang w:val="ru-RU"/>
    </w:rPr>
  </w:style>
  <w:style w:type="paragraph" w:customStyle="1" w:styleId="Heading1">
    <w:name w:val="Heading 1"/>
    <w:basedOn w:val="a"/>
    <w:uiPriority w:val="1"/>
    <w:qFormat/>
    <w:rsid w:val="004D0BA9"/>
    <w:pPr>
      <w:spacing w:before="4"/>
      <w:ind w:left="1262"/>
      <w:outlineLvl w:val="1"/>
    </w:pPr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opolek2010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2021-07-23T02:27:00Z</cp:lastPrinted>
  <dcterms:created xsi:type="dcterms:W3CDTF">2020-07-23T07:18:00Z</dcterms:created>
  <dcterms:modified xsi:type="dcterms:W3CDTF">2022-08-02T02:55:00Z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</Properties>
</file>